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FD" w:rsidRDefault="00DA558E" w:rsidP="009B10FD">
      <w:pPr>
        <w:pStyle w:val="Normlnweb"/>
      </w:pPr>
      <w:bookmarkStart w:id="0" w:name="_GoBack"/>
      <w:bookmarkEnd w:id="0"/>
      <w:r>
        <w:t>P</w:t>
      </w:r>
      <w:r w:rsidR="009B10FD">
        <w:t>osuvn</w:t>
      </w:r>
      <w:r>
        <w:t>á</w:t>
      </w:r>
      <w:r w:rsidR="009B10FD">
        <w:t xml:space="preserve"> brán</w:t>
      </w:r>
      <w:r>
        <w:t>a</w:t>
      </w:r>
      <w:r w:rsidR="009B10FD">
        <w:t xml:space="preserve"> – slepý rozpočet</w:t>
      </w:r>
    </w:p>
    <w:p w:rsidR="009B10FD" w:rsidRPr="009B10FD" w:rsidRDefault="009B10FD" w:rsidP="009B10FD">
      <w:pPr>
        <w:pStyle w:val="Normlnweb"/>
        <w:rPr>
          <w:b/>
        </w:rPr>
      </w:pPr>
      <w:r w:rsidRPr="009B10FD">
        <w:rPr>
          <w:b/>
        </w:rPr>
        <w:t>1.</w:t>
      </w:r>
      <w:r>
        <w:rPr>
          <w:b/>
        </w:rPr>
        <w:t xml:space="preserve"> </w:t>
      </w:r>
      <w:r w:rsidRPr="009B10FD">
        <w:rPr>
          <w:b/>
        </w:rPr>
        <w:t>materi</w:t>
      </w:r>
      <w:r>
        <w:rPr>
          <w:b/>
        </w:rPr>
        <w:t>á</w:t>
      </w:r>
      <w:r w:rsidRPr="009B10FD">
        <w:rPr>
          <w:b/>
        </w:rPr>
        <w:t xml:space="preserve">l ocel  </w:t>
      </w:r>
    </w:p>
    <w:p w:rsidR="009B10FD" w:rsidRDefault="009B10FD" w:rsidP="009B10FD">
      <w:pPr>
        <w:pStyle w:val="Normlnweb"/>
      </w:pPr>
      <w:r>
        <w:t xml:space="preserve"> jekl 60 x 60 x 4 – 133 kg </w:t>
      </w:r>
    </w:p>
    <w:p w:rsidR="009B10FD" w:rsidRDefault="009B10FD" w:rsidP="009B10FD">
      <w:pPr>
        <w:pStyle w:val="Normlnweb"/>
      </w:pPr>
      <w:r>
        <w:t xml:space="preserve">L profil 50 x 50 x 5 – 20 kg </w:t>
      </w:r>
    </w:p>
    <w:p w:rsidR="009B10FD" w:rsidRDefault="009B10FD" w:rsidP="009B10FD">
      <w:pPr>
        <w:pStyle w:val="Normlnweb"/>
      </w:pPr>
      <w:r>
        <w:t xml:space="preserve">Vodící a dojezdový sloupek – 45 kg </w:t>
      </w:r>
    </w:p>
    <w:p w:rsidR="009B10FD" w:rsidRDefault="009B10FD" w:rsidP="009B10FD">
      <w:pPr>
        <w:pStyle w:val="Normlnweb"/>
      </w:pPr>
      <w:r>
        <w:t xml:space="preserve">C profil 60 x 60 x 4 – 36 kg </w:t>
      </w:r>
    </w:p>
    <w:p w:rsidR="009B10FD" w:rsidRDefault="009B10FD" w:rsidP="009B10FD">
      <w:pPr>
        <w:pStyle w:val="Normlnweb"/>
      </w:pPr>
      <w:r>
        <w:t xml:space="preserve">Celkem – 234 kg včetně zinkovaní </w:t>
      </w:r>
    </w:p>
    <w:p w:rsidR="009B10FD" w:rsidRPr="009B10FD" w:rsidRDefault="009B10FD" w:rsidP="009B10FD">
      <w:pPr>
        <w:pStyle w:val="Normlnweb"/>
        <w:rPr>
          <w:b/>
        </w:rPr>
      </w:pPr>
      <w:r w:rsidRPr="009B10FD">
        <w:rPr>
          <w:b/>
        </w:rPr>
        <w:t>2.</w:t>
      </w:r>
      <w:r>
        <w:rPr>
          <w:b/>
        </w:rPr>
        <w:t xml:space="preserve"> </w:t>
      </w:r>
      <w:r w:rsidRPr="009B10FD">
        <w:rPr>
          <w:b/>
        </w:rPr>
        <w:t>materi</w:t>
      </w:r>
      <w:r>
        <w:rPr>
          <w:b/>
        </w:rPr>
        <w:t>á</w:t>
      </w:r>
      <w:r w:rsidRPr="009B10FD">
        <w:rPr>
          <w:b/>
        </w:rPr>
        <w:t>l na br</w:t>
      </w:r>
      <w:r>
        <w:rPr>
          <w:b/>
        </w:rPr>
        <w:t>á</w:t>
      </w:r>
      <w:r w:rsidRPr="009B10FD">
        <w:rPr>
          <w:b/>
        </w:rPr>
        <w:t xml:space="preserve">nu  </w:t>
      </w:r>
    </w:p>
    <w:p w:rsidR="009B10FD" w:rsidRDefault="009B10FD" w:rsidP="009B10FD">
      <w:pPr>
        <w:pStyle w:val="Normlnweb"/>
      </w:pPr>
      <w:r>
        <w:t xml:space="preserve">Pohon </w:t>
      </w:r>
      <w:proofErr w:type="spellStart"/>
      <w:r>
        <w:t>facc</w:t>
      </w:r>
      <w:proofErr w:type="spellEnd"/>
      <w:r>
        <w:t xml:space="preserve"> 740 </w:t>
      </w:r>
    </w:p>
    <w:p w:rsidR="009B10FD" w:rsidRDefault="009B10FD" w:rsidP="009B10FD">
      <w:pPr>
        <w:pStyle w:val="Normlnweb"/>
      </w:pPr>
      <w:r>
        <w:t xml:space="preserve">Vozík 2 x </w:t>
      </w:r>
    </w:p>
    <w:p w:rsidR="009B10FD" w:rsidRDefault="009B10FD" w:rsidP="009B10FD">
      <w:pPr>
        <w:pStyle w:val="Normlnweb"/>
      </w:pPr>
      <w:r>
        <w:t xml:space="preserve">Hřeben brány 5 x </w:t>
      </w:r>
    </w:p>
    <w:p w:rsidR="009B10FD" w:rsidRDefault="009B10FD" w:rsidP="009B10FD">
      <w:pPr>
        <w:pStyle w:val="Normlnweb"/>
      </w:pPr>
      <w:r>
        <w:t xml:space="preserve">GSM modul + SIM + anténa + zdroj   </w:t>
      </w:r>
    </w:p>
    <w:p w:rsidR="009B10FD" w:rsidRDefault="009B10FD" w:rsidP="009B10FD">
      <w:pPr>
        <w:pStyle w:val="Normlnweb"/>
      </w:pPr>
      <w:proofErr w:type="spellStart"/>
      <w:r>
        <w:t>wifi</w:t>
      </w:r>
      <w:proofErr w:type="spellEnd"/>
      <w:r>
        <w:t xml:space="preserve"> fotobuňky –  </w:t>
      </w:r>
    </w:p>
    <w:p w:rsidR="009B10FD" w:rsidRDefault="009B10FD" w:rsidP="009B10FD">
      <w:pPr>
        <w:pStyle w:val="Normlnweb"/>
      </w:pPr>
      <w:r>
        <w:t xml:space="preserve">pomocný materiál –  </w:t>
      </w:r>
    </w:p>
    <w:p w:rsidR="009B10FD" w:rsidRDefault="009B10FD" w:rsidP="009B10FD">
      <w:pPr>
        <w:pStyle w:val="Normlnweb"/>
      </w:pPr>
      <w:r>
        <w:t xml:space="preserve">C Profil 60 x 60 x 4 -  </w:t>
      </w:r>
    </w:p>
    <w:p w:rsidR="009B10FD" w:rsidRPr="009B10FD" w:rsidRDefault="009B10FD" w:rsidP="009B10FD">
      <w:pPr>
        <w:pStyle w:val="Normlnweb"/>
        <w:rPr>
          <w:b/>
        </w:rPr>
      </w:pPr>
      <w:r w:rsidRPr="009B10FD">
        <w:rPr>
          <w:b/>
        </w:rPr>
        <w:t xml:space="preserve">3. Prace a doprava </w:t>
      </w:r>
    </w:p>
    <w:p w:rsidR="009B10FD" w:rsidRDefault="009B10FD" w:rsidP="009B10FD">
      <w:pPr>
        <w:pStyle w:val="Normlnweb"/>
      </w:pPr>
      <w:r>
        <w:t>Betonáže a kopání - 4100 mm</w:t>
      </w:r>
    </w:p>
    <w:p w:rsidR="009B10FD" w:rsidRDefault="009B10FD" w:rsidP="009B10FD">
      <w:pPr>
        <w:pStyle w:val="Normlnweb"/>
      </w:pPr>
      <w:r>
        <w:t xml:space="preserve">Práce elektro – </w:t>
      </w:r>
    </w:p>
    <w:p w:rsidR="009B10FD" w:rsidRDefault="009B10FD" w:rsidP="009B10FD">
      <w:pPr>
        <w:pStyle w:val="Normlnweb"/>
      </w:pPr>
      <w:r>
        <w:t xml:space="preserve">Montáž brány – </w:t>
      </w:r>
    </w:p>
    <w:p w:rsidR="009B10FD" w:rsidRDefault="009B10FD" w:rsidP="009B10FD">
      <w:pPr>
        <w:pStyle w:val="Normlnweb"/>
      </w:pPr>
      <w:r>
        <w:t xml:space="preserve">Doprava zinkovaní + stavba – </w:t>
      </w:r>
    </w:p>
    <w:p w:rsidR="000548B0" w:rsidRDefault="000548B0"/>
    <w:sectPr w:rsidR="0005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FD"/>
    <w:rsid w:val="000548B0"/>
    <w:rsid w:val="009B10FD"/>
    <w:rsid w:val="00D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EB0B7-5CEA-4F68-A17B-EA1EF13A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2019-09-16T16:57:00Z</dcterms:created>
  <dcterms:modified xsi:type="dcterms:W3CDTF">2019-09-24T07:38:00Z</dcterms:modified>
</cp:coreProperties>
</file>